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sz w:val="32"/>
          <w:szCs w:val="32"/>
          <w:rtl w:val="0"/>
        </w:rPr>
        <w:t xml:space="preserve">                                                                                                     Ai Docenti</w:t>
      </w:r>
    </w:p>
    <w:p w:rsidR="00000000" w:rsidDel="00000000" w:rsidP="00000000" w:rsidRDefault="00000000" w:rsidRPr="00000000" w14:paraId="00000003">
      <w:pPr>
        <w:rPr>
          <w:sz w:val="32"/>
          <w:szCs w:val="32"/>
        </w:rPr>
      </w:pPr>
      <w:r w:rsidDel="00000000" w:rsidR="00000000" w:rsidRPr="00000000">
        <w:rPr>
          <w:sz w:val="32"/>
          <w:szCs w:val="32"/>
          <w:rtl w:val="0"/>
        </w:rPr>
        <w:t xml:space="preserve">                                                                                                      Ai Genitori</w:t>
      </w:r>
    </w:p>
    <w:p w:rsidR="00000000" w:rsidDel="00000000" w:rsidP="00000000" w:rsidRDefault="00000000" w:rsidRPr="00000000" w14:paraId="00000004">
      <w:pPr>
        <w:rPr>
          <w:sz w:val="32"/>
          <w:szCs w:val="32"/>
        </w:rPr>
      </w:pPr>
      <w:r w:rsidDel="00000000" w:rsidR="00000000" w:rsidRPr="00000000">
        <w:rPr>
          <w:sz w:val="32"/>
          <w:szCs w:val="32"/>
          <w:rtl w:val="0"/>
        </w:rPr>
        <w:t xml:space="preserve">                                                                                                     Agli Alunni</w:t>
      </w:r>
    </w:p>
    <w:p w:rsidR="00000000" w:rsidDel="00000000" w:rsidP="00000000" w:rsidRDefault="00000000" w:rsidRPr="00000000" w14:paraId="00000005">
      <w:pPr>
        <w:rPr>
          <w:sz w:val="32"/>
          <w:szCs w:val="32"/>
        </w:rPr>
      </w:pPr>
      <w:r w:rsidDel="00000000" w:rsidR="00000000" w:rsidRPr="00000000">
        <w:rPr>
          <w:sz w:val="32"/>
          <w:szCs w:val="32"/>
          <w:rtl w:val="0"/>
        </w:rPr>
        <w:t xml:space="preserve">                                                                             Al Personale Scolastico</w:t>
      </w:r>
    </w:p>
    <w:p w:rsidR="00000000" w:rsidDel="00000000" w:rsidP="00000000" w:rsidRDefault="00000000" w:rsidRPr="00000000" w14:paraId="00000006">
      <w:pPr>
        <w:rPr>
          <w:sz w:val="32"/>
          <w:szCs w:val="32"/>
        </w:rPr>
      </w:pPr>
      <w:r w:rsidDel="00000000" w:rsidR="00000000" w:rsidRPr="00000000">
        <w:rPr>
          <w:sz w:val="32"/>
          <w:szCs w:val="32"/>
          <w:rtl w:val="0"/>
        </w:rPr>
        <w:t xml:space="preserve">                                           Comunicazione n.</w:t>
      </w:r>
    </w:p>
    <w:p w:rsidR="00000000" w:rsidDel="00000000" w:rsidP="00000000" w:rsidRDefault="00000000" w:rsidRPr="00000000" w14:paraId="00000007">
      <w:pPr>
        <w:rPr>
          <w:b w:val="1"/>
          <w:sz w:val="32"/>
          <w:szCs w:val="32"/>
        </w:rPr>
      </w:pPr>
      <w:bookmarkStart w:colFirst="0" w:colLast="0" w:name="_gjdgxs" w:id="0"/>
      <w:bookmarkEnd w:id="0"/>
      <w:r w:rsidDel="00000000" w:rsidR="00000000" w:rsidRPr="00000000">
        <w:rPr>
          <w:b w:val="1"/>
          <w:sz w:val="32"/>
          <w:szCs w:val="32"/>
          <w:rtl w:val="0"/>
        </w:rPr>
        <w:t xml:space="preserve">Oggetto: Distribuzione magliette Corsa di Solidarietà Corri Catania </w:t>
      </w:r>
    </w:p>
    <w:p w:rsidR="00000000" w:rsidDel="00000000" w:rsidP="00000000" w:rsidRDefault="00000000" w:rsidRPr="00000000" w14:paraId="00000008">
      <w:pPr>
        <w:rPr>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sz w:val="32"/>
          <w:szCs w:val="32"/>
          <w:rtl w:val="0"/>
        </w:rPr>
        <w:t xml:space="preserve">Si comunica che, in occasione della Corsa di Solidarietà Corri Catania che si terrà domenica 12 maggio 2024, nel giorno di </w:t>
      </w:r>
      <w:r w:rsidDel="00000000" w:rsidR="00000000" w:rsidRPr="00000000">
        <w:rPr>
          <w:b w:val="1"/>
          <w:sz w:val="32"/>
          <w:szCs w:val="32"/>
          <w:rtl w:val="0"/>
        </w:rPr>
        <w:t xml:space="preserve">GIOVEDÌ 18 APRILE 2024</w:t>
      </w:r>
      <w:r w:rsidDel="00000000" w:rsidR="00000000" w:rsidRPr="00000000">
        <w:rPr>
          <w:sz w:val="32"/>
          <w:szCs w:val="32"/>
          <w:rtl w:val="0"/>
        </w:rPr>
        <w:t xml:space="preserve">, presso il cortile della nostra scuola, saranno distribuiti i kit di Corri Catania (maglietta,borsa,pettorale), al costo di 5 euro, contributo solidale per il progetto "Officina del Cuore" per la </w:t>
      </w:r>
      <w:r w:rsidDel="00000000" w:rsidR="00000000" w:rsidRPr="00000000">
        <w:rPr>
          <w:b w:val="1"/>
          <w:sz w:val="32"/>
          <w:szCs w:val="32"/>
          <w:rtl w:val="0"/>
        </w:rPr>
        <w:t xml:space="preserve">creazione di un’area cardiologica alla Croce Rossa Italiana di Catania</w:t>
      </w:r>
      <w:r w:rsidDel="00000000" w:rsidR="00000000" w:rsidRPr="00000000">
        <w:rPr>
          <w:sz w:val="32"/>
          <w:szCs w:val="32"/>
          <w:rtl w:val="0"/>
        </w:rPr>
        <w:t xml:space="preserve">. Per ciascuna classe aderente a suddetta iniziativa, un/a solo/a rappresentante di classe degli alunni si recherà presso il cortile con la somma corrispondente al numero di magliette richieste dagli alunni della classe e con un elenco contenente il numero di magliette di taglia </w:t>
      </w:r>
      <w:r w:rsidDel="00000000" w:rsidR="00000000" w:rsidRPr="00000000">
        <w:rPr>
          <w:b w:val="1"/>
          <w:sz w:val="32"/>
          <w:szCs w:val="32"/>
          <w:rtl w:val="0"/>
        </w:rPr>
        <w:t xml:space="preserve">XS, S, M, L, XL adulti e 6\8\10\12 anni bambini.</w:t>
      </w:r>
      <w:r w:rsidDel="00000000" w:rsidR="00000000" w:rsidRPr="00000000">
        <w:rPr>
          <w:sz w:val="32"/>
          <w:szCs w:val="32"/>
          <w:rtl w:val="0"/>
        </w:rPr>
        <w:t xml:space="preserve"> </w:t>
      </w:r>
    </w:p>
    <w:p w:rsidR="00000000" w:rsidDel="00000000" w:rsidP="00000000" w:rsidRDefault="00000000" w:rsidRPr="00000000" w14:paraId="0000000A">
      <w:pPr>
        <w:rPr>
          <w:b w:val="1"/>
        </w:rPr>
      </w:pPr>
      <w:r w:rsidDel="00000000" w:rsidR="00000000" w:rsidRPr="00000000">
        <w:rPr>
          <w:b w:val="1"/>
          <w:sz w:val="32"/>
          <w:szCs w:val="32"/>
          <w:rtl w:val="0"/>
        </w:rPr>
        <w:t xml:space="preserve">I rappresentanti delle classi prime scenderanno in cortile, dalle ore 10,00 alle ore 11,00. I rappresentanti delle classi seconde scenderanno in cortile, dalle ore 11,00 alle ore 12,00. I rappresentanti delle classi terze si recheranno in cortile, dalle ore 12,00 alle ore 13,00. Si raccomanda ai rappresentanti di classe di rientrare celermente nella rispettiva classe, dopo aver ricevuto le magliette.</w:t>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sz w:val="32"/>
          <w:szCs w:val="32"/>
          <w:rtl w:val="0"/>
        </w:rPr>
        <w:t xml:space="preserve">E’ possibile prendere tutti i kit che si desiderano per se stessi e per altre persone.</w:t>
      </w: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sz w:val="32"/>
          <w:szCs w:val="32"/>
          <w:rtl w:val="0"/>
        </w:rPr>
        <w:t xml:space="preserve">Catania,15-04-2024                                               La Dirigente Reggente </w:t>
      </w:r>
    </w:p>
    <w:p w:rsidR="00000000" w:rsidDel="00000000" w:rsidP="00000000" w:rsidRDefault="00000000" w:rsidRPr="00000000" w14:paraId="0000000D">
      <w:pPr>
        <w:rPr>
          <w:sz w:val="32"/>
          <w:szCs w:val="32"/>
        </w:rPr>
      </w:pPr>
      <w:r w:rsidDel="00000000" w:rsidR="00000000" w:rsidRPr="00000000">
        <w:rPr>
          <w:sz w:val="32"/>
          <w:szCs w:val="32"/>
          <w:rtl w:val="0"/>
        </w:rPr>
        <w:t xml:space="preserve">                                                                               Prof.ssa Brigida Morsellino                    </w:t>
      </w:r>
    </w:p>
    <w:p w:rsidR="00000000" w:rsidDel="00000000" w:rsidP="00000000" w:rsidRDefault="00000000" w:rsidRPr="00000000" w14:paraId="0000000E">
      <w:pPr>
        <w:spacing w:after="160" w:before="0" w:lineRule="auto"/>
        <w:rPr>
          <w:sz w:val="32"/>
          <w:szCs w:val="32"/>
        </w:rPr>
      </w:pPr>
      <w:r w:rsidDel="00000000" w:rsidR="00000000" w:rsidRPr="00000000">
        <w:rPr>
          <w:sz w:val="32"/>
          <w:szCs w:val="32"/>
          <w:rtl w:val="0"/>
        </w:rPr>
        <w:t xml:space="preserve"> </w:t>
      </w:r>
    </w:p>
    <w:sectPr>
      <w:pgSz w:h="16838" w:w="11906" w:orient="portrait"/>
      <w:pgMar w:bottom="1134" w:top="141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b w:val="1"/>
      <w:sz w:val="48"/>
      <w:szCs w:val="48"/>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